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xfce-theme-manager</w:t>
      </w:r>
      <w:r>
        <w:rPr>
          <w:rStyle w:val="a0"/>
          <w:rFonts w:ascii="微软雅黑" w:hAnsi="微软雅黑"/>
          <w:b w:val="0"/>
          <w:sz w:val="21"/>
        </w:rPr>
        <w:t xml:space="preserve"> 0.3</w:t>
      </w:r>
      <w:r>
        <w:rPr>
          <w:rStyle w:val="a0"/>
          <w:rFonts w:ascii="微软雅黑" w:hAnsi="微软雅黑"/>
          <w:b w:val="0"/>
          <w:sz w:val="21"/>
        </w:rPr>
        <w:t>.</w:t>
      </w:r>
      <w:r>
        <w:rPr>
          <w:rStyle w:val="a0"/>
          <w:rFonts w:ascii="微软雅黑" w:hAnsi="微软雅黑"/>
          <w:b w:val="0"/>
          <w:sz w:val="21"/>
        </w:rPr>
        <w:t>8</w:t>
      </w:r>
    </w:p>
    <w:p>
      <w:pPr/>
      <w:r>
        <w:rPr>
          <w:rStyle w:val="a0"/>
          <w:rFonts w:ascii="Arial" w:hAnsi="Arial"/>
          <w:b/>
        </w:rPr>
        <w:t xml:space="preserve">Copyright notice: </w:t>
      </w:r>
    </w:p>
    <w:p>
      <w:pPr/>
      <w:r>
        <w:rPr>
          <w:rStyle w:val="a0"/>
          <w:rFonts w:ascii="Times New Roman" w:hAnsi="Times New Roman"/>
          <w:sz w:val="21"/>
        </w:rPr>
        <w:t>Copyright (c) 2008 Nick Schermer &lt;nick@xfce.org&gt; &amp; Jannis Pohlmann &lt;jannis@xfce.org&gt;</w:t>
      </w:r>
    </w:p>
    <w:p>
      <w:pPr/>
      <w:r>
        <w:rPr>
          <w:rStyle w:val="a0"/>
          <w:rFonts w:ascii="Times New Roman" w:hAnsi="Times New Roman"/>
          <w:sz w:val="21"/>
        </w:rPr>
        <w:t>Copyright (c) 2002-2011 Olivier Fourdan</w:t>
      </w:r>
    </w:p>
    <w:p>
      <w:pPr/>
      <w:r>
        <w:rPr>
          <w:rStyle w:val="a0"/>
          <w:rFonts w:ascii="Times New Roman" w:hAnsi="Times New Roman"/>
          <w:sz w:val="21"/>
        </w:rPr>
        <w:t>Copyright (c) 2001 Ken Lynch</w:t>
      </w:r>
    </w:p>
    <w:p>
      <w:pPr/>
      <w:r>
        <w:rPr>
          <w:rStyle w:val="a0"/>
          <w:rFonts w:ascii="Times New Roman" w:hAnsi="Times New Roman"/>
          <w:sz w:val="21"/>
        </w:rPr>
        <w:t>Copyright (C) 1995 Spencer Kimball and Peter Mattis</w:t>
      </w:r>
    </w:p>
    <w:p>
      <w:pPr/>
      <w:r>
        <w:rPr>
          <w:rStyle w:val="a0"/>
          <w:rFonts w:ascii="Times New Roman" w:hAnsi="Times New Roman"/>
          <w:sz w:val="21"/>
        </w:rPr>
        <w:t>Copyright (C) 2003 Ettore Perazzoli</w:t>
      </w:r>
    </w:p>
    <w:p>
      <w:pPr/>
      <w:r>
        <w:rPr>
          <w:rStyle w:val="a0"/>
          <w:rFonts w:ascii="Times New Roman" w:hAnsi="Times New Roman"/>
          <w:sz w:val="21"/>
        </w:rPr>
        <w:t>Copyright (C) 1992-1996, 1998-2012 Free Software Foundation, Inc.</w:t>
      </w:r>
    </w:p>
    <w:p>
      <w:pPr/>
      <w:r>
        <w:rPr>
          <w:rStyle w:val="a0"/>
          <w:rFonts w:ascii="Times New Roman" w:hAnsi="Times New Roman"/>
          <w:sz w:val="21"/>
        </w:rPr>
        <w:t>Copyright (c) 2008 Nick Schermer &lt;nick@xfce.org&gt; &amp; Jannis Pohlmann &lt;jannis@xfce.org&gt;</w:t>
      </w:r>
    </w:p>
    <w:p>
      <w:pPr/>
      <w:r>
        <w:rPr>
          <w:rStyle w:val="a0"/>
          <w:rFonts w:ascii="Times New Roman" w:hAnsi="Times New Roman"/>
          <w:sz w:val="21"/>
        </w:rPr>
        <w:t>Copyright (C) 2012 Free Software Foundation, Inc.</w:t>
      </w:r>
    </w:p>
    <w:p>
      <w:pPr/>
      <w:r>
        <w:rPr>
          <w:rStyle w:val="a0"/>
          <w:rFonts w:ascii="Times New Roman" w:hAnsi="Times New Roman"/>
          <w:sz w:val="21"/>
        </w:rPr>
        <w:t>Copyright (C) 2001,2002,2003 The Free Software Foundation,Inc.</w:t>
      </w:r>
    </w:p>
    <w:p>
      <w:pPr/>
      <w:r>
        <w:rPr>
          <w:rStyle w:val="a0"/>
          <w:rFonts w:ascii="Times New Roman" w:hAnsi="Times New Roman"/>
          <w:sz w:val="21"/>
        </w:rPr>
        <w:t>Copyright (C) 2007 Free Software Foundation, Inc. &lt;http:fsf.org/&gt;</w:t>
      </w:r>
    </w:p>
    <w:p>
      <w:pPr/>
    </w:p>
    <w:p>
      <w:pPr/>
      <w:r>
        <w:rPr>
          <w:rStyle w:val="a0"/>
          <w:b/>
        </w:rPr>
        <w:t>License:</w:t>
      </w:r>
      <w:r>
        <w:rPr>
          <w:rStyle w:val="a0"/>
        </w:rPr>
        <w:t xml:space="preserve"> </w:t>
      </w:r>
      <w:r>
        <w:rPr>
          <w:rStyle w:val="a0"/>
          <w:rFonts w:ascii="Times New Roman" w:hAnsi="Times New Roman"/>
          <w:sz w:val="21"/>
        </w:rPr>
        <w:t>GPLv3</w:t>
      </w:r>
    </w:p>
    <w:p>
      <w:pP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r>
        <w:rPr>
          <w:rStyle w:val="a0"/>
          <w:rFonts w:ascii="Times New Roman" w:hAnsi="Times New Roman"/>
          <w:sz w:val="21"/>
        </w:rPr>
        <w:t>The GNU General Public License is a free, copyleft license for software and other kinds of works.</w:t>
      </w:r>
    </w:p>
    <w:p>
      <w:pPr/>
    </w:p>
    <w:p>
      <w:pP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 xml:space="preserve">Finally, every program is threatened constantly by software patents. States should not allow patents to restrict </w:t>
      </w:r>
      <w:r>
        <w:rPr>
          <w:rStyle w:val="a0"/>
          <w:rFonts w:ascii="Times New Roman" w:hAnsi="Times New Roman"/>
          <w:sz w:val="21"/>
        </w:rPr>
        <w:t>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r>
        <w:rPr>
          <w:rStyle w:val="a0"/>
          <w:rFonts w:ascii="Times New Roman" w:hAnsi="Times New Roman"/>
          <w:sz w:val="21"/>
        </w:rPr>
        <w:t>0. Definitions.</w:t>
      </w:r>
    </w:p>
    <w:p>
      <w:pPr/>
      <w:r>
        <w:rPr>
          <w:rStyle w:val="a0"/>
          <w:rFonts w:ascii="Times New Roman" w:hAnsi="Times New Roman"/>
          <w:sz w:val="21"/>
        </w:rPr>
        <w:t>“</w:t>
      </w: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w:t>
      </w: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w:t>
      </w: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3. Protecting Users' Legal Rights From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p>
    <w:p>
      <w:pPr/>
      <w:r>
        <w:rPr>
          <w:rStyle w:val="a0"/>
          <w:rFonts w:ascii="Times New Roman" w:hAnsi="Times New Roman"/>
          <w:sz w:val="21"/>
        </w:rPr>
        <w:t>•</w:t>
      </w: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w:t>
      </w: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w:t>
      </w: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w:t>
      </w: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p>
    <w:p>
      <w:pPr/>
      <w:r>
        <w:rPr>
          <w:rStyle w:val="a0"/>
          <w:rFonts w:ascii="Times New Roman" w:hAnsi="Times New Roman"/>
          <w:sz w:val="21"/>
        </w:rPr>
        <w:t>•</w:t>
      </w: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w:t>
      </w: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w:t>
      </w:r>
      <w:r>
        <w:rPr>
          <w:rStyle w:val="a0"/>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Fonts w:ascii="Times New Roman" w:hAnsi="Times New Roman"/>
          <w:sz w:val="21"/>
        </w:rPr>
        <w:t>•</w:t>
      </w: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w:t>
      </w: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w:t>
      </w: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w:t>
      </w: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w:t>
      </w: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w:t>
      </w: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w:t>
      </w: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w:t>
      </w: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w:t>
      </w: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w:t>
      </w: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Fonts w:ascii="Times New Roman" w:hAnsi="Times New Roman"/>
          <w:sz w:val="21"/>
        </w:rPr>
        <w:t>13. Use with the GNU Affero General Public License.</w:t>
      </w:r>
    </w:p>
    <w:p>
      <w:pPr/>
      <w:r>
        <w:rPr>
          <w:rStyle w:val="a0"/>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